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61DDB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BC46E1">
        <w:rPr>
          <w:snapToGrid/>
          <w:color w:val="000000" w:themeColor="text1"/>
          <w:sz w:val="24"/>
          <w:szCs w:val="24"/>
        </w:rPr>
        <w:t xml:space="preserve">                 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и </w:t>
      </w:r>
    </w:p>
    <w:p w:rsidR="00FB7EE5" w:rsidRPr="00FB7EE5" w:rsidRDefault="00D61DDB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D61DDB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      </w:t>
      </w:r>
      <w:r w:rsidR="00D035D3">
        <w:rPr>
          <w:snapToGrid/>
          <w:color w:val="000000" w:themeColor="text1"/>
          <w:sz w:val="24"/>
          <w:szCs w:val="24"/>
        </w:rPr>
        <w:t xml:space="preserve">  </w:t>
      </w:r>
      <w:r w:rsidR="00D61DDB">
        <w:rPr>
          <w:snapToGrid/>
          <w:color w:val="000000" w:themeColor="text1"/>
          <w:sz w:val="24"/>
          <w:szCs w:val="24"/>
        </w:rPr>
        <w:t xml:space="preserve">  12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D61DDB">
        <w:rPr>
          <w:snapToGrid/>
          <w:color w:val="000000" w:themeColor="text1"/>
          <w:sz w:val="24"/>
          <w:szCs w:val="24"/>
        </w:rPr>
        <w:t>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D61DDB" w:rsidRPr="00D61DDB">
        <w:rPr>
          <w:color w:val="000000" w:themeColor="text1"/>
          <w:sz w:val="32"/>
          <w:szCs w:val="32"/>
        </w:rPr>
        <w:t>средств индивидуальной защиты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D61DDB">
        <w:rPr>
          <w:b/>
          <w:sz w:val="32"/>
          <w:szCs w:val="32"/>
        </w:rPr>
        <w:t>200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61DDB">
              <w:rPr>
                <w:b/>
                <w:color w:val="000000" w:themeColor="text1"/>
                <w:sz w:val="20"/>
              </w:rPr>
              <w:t>32.99.11.199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61DDB">
              <w:rPr>
                <w:b/>
                <w:color w:val="000000" w:themeColor="text1"/>
                <w:sz w:val="20"/>
              </w:rPr>
              <w:t>32.99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2856C0" w:rsidRPr="00E6241D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E6241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E6241D"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E6241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E6241D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E6241D" w:rsidRPr="00E6241D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E6241D" w:rsidRPr="00E6241D" w:rsidRDefault="00E6241D" w:rsidP="00386C55">
            <w:pPr>
              <w:pStyle w:val="a9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E6241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D61DDB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61DD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Средства защиты падений с высоты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Pr="00F85107">
              <w:rPr>
                <w:b/>
                <w:sz w:val="20"/>
                <w:szCs w:val="20"/>
              </w:rPr>
              <w:t xml:space="preserve">1 НМЦ – </w:t>
            </w:r>
            <w:r w:rsidR="00F85107">
              <w:rPr>
                <w:b/>
                <w:sz w:val="20"/>
                <w:szCs w:val="20"/>
              </w:rPr>
              <w:t>1 034 396,16</w:t>
            </w:r>
            <w:r w:rsidRPr="00F85107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договора, в т.ч. гарантийного срока эксплуатации товар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Открытие доступа Организатору закупок к заявкам;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E6241D" w:rsidRPr="001D0E23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620C0A" w:rsidRPr="00802B3C" w:rsidRDefault="00E6241D" w:rsidP="00E6241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835F52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C46E1">
      <w:rPr>
        <w:noProof/>
      </w:rPr>
      <w:t>8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C58AB1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4C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5F52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6E1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DB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41D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0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D740E-235D-4E2F-A94A-BE475117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13</Pages>
  <Words>4477</Words>
  <Characters>30213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184</cp:revision>
  <cp:lastPrinted>2019-02-04T06:44:00Z</cp:lastPrinted>
  <dcterms:created xsi:type="dcterms:W3CDTF">2019-02-07T06:22:00Z</dcterms:created>
  <dcterms:modified xsi:type="dcterms:W3CDTF">2021-08-17T04:14:00Z</dcterms:modified>
</cp:coreProperties>
</file>